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A9213A" w:rsidRDefault="00E07CE4">
      <w:pPr>
        <w:rPr>
          <w:rFonts w:ascii="Arial Black" w:hAnsi="Arial Black"/>
          <w:b/>
          <w:color w:val="1F4E79" w:themeColor="accent1" w:themeShade="80"/>
          <w:sz w:val="28"/>
          <w:szCs w:val="28"/>
        </w:rPr>
      </w:pPr>
      <w:r>
        <w:rPr>
          <w:rFonts w:ascii="Cambria" w:hAnsi="Cambria"/>
          <w:b/>
          <w:noProof/>
          <w:color w:val="5B9BD5" w:themeColor="accent1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4853941</wp:posOffset>
            </wp:positionH>
            <wp:positionV relativeFrom="paragraph">
              <wp:posOffset>-621665</wp:posOffset>
            </wp:positionV>
            <wp:extent cx="1576705" cy="183722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ka gmin LG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8976">
                      <a:off x="0" y="0"/>
                      <a:ext cx="1576705" cy="1837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910">
        <w:rPr>
          <w:rFonts w:ascii="Cambria" w:hAnsi="Cambria"/>
          <w:b/>
          <w:noProof/>
          <w:color w:val="5B9BD5" w:themeColor="accent1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281305</wp:posOffset>
            </wp:positionV>
            <wp:extent cx="1314450" cy="923925"/>
            <wp:effectExtent l="0" t="0" r="0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s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0C4" w:rsidRPr="006F10C4">
        <w:rPr>
          <w:rFonts w:ascii="Arial Black" w:hAnsi="Arial Black"/>
          <w:b/>
          <w:color w:val="1F4E79" w:themeColor="accent1" w:themeShade="80"/>
          <w:sz w:val="28"/>
          <w:szCs w:val="28"/>
        </w:rPr>
        <w:t>Stowarzyszenie Ślężanie- Lokalna Grupa Działania</w:t>
      </w:r>
    </w:p>
    <w:p w:rsidR="00CA3910" w:rsidRPr="00CA3910" w:rsidRDefault="003E3E03" w:rsidP="00CD2CC1">
      <w:pPr>
        <w:spacing w:after="0"/>
        <w:jc w:val="center"/>
        <w:rPr>
          <w:rFonts w:ascii="Cambria" w:hAnsi="Cambria"/>
          <w:b/>
          <w:color w:val="1F4E79" w:themeColor="accent1" w:themeShade="80"/>
        </w:rPr>
      </w:pPr>
      <w:r w:rsidRPr="00CA3910">
        <w:rPr>
          <w:rFonts w:ascii="Cambria" w:hAnsi="Cambria"/>
          <w:b/>
          <w:color w:val="1F4E79" w:themeColor="accent1" w:themeShade="80"/>
        </w:rPr>
        <w:t>Działania działająca na obszarze gmin:</w:t>
      </w:r>
    </w:p>
    <w:p w:rsidR="003E3E03" w:rsidRPr="00CA3910" w:rsidRDefault="003E3E03" w:rsidP="00CD2CC1">
      <w:pPr>
        <w:spacing w:after="0"/>
        <w:jc w:val="center"/>
        <w:rPr>
          <w:rFonts w:ascii="Cambria" w:hAnsi="Cambria"/>
          <w:b/>
          <w:color w:val="1F4E79" w:themeColor="accent1" w:themeShade="80"/>
        </w:rPr>
      </w:pPr>
      <w:r w:rsidRPr="00CA3910">
        <w:rPr>
          <w:rFonts w:ascii="Cambria" w:hAnsi="Cambria"/>
          <w:b/>
          <w:color w:val="1F4E79" w:themeColor="accent1" w:themeShade="80"/>
        </w:rPr>
        <w:t>Dzierżoniów, Jordanów Śląski, Łagiewnik,  Marcinowice,</w:t>
      </w:r>
    </w:p>
    <w:p w:rsidR="003E3E03" w:rsidRPr="00CA3910" w:rsidRDefault="00AD3798" w:rsidP="00E07CE4">
      <w:pPr>
        <w:jc w:val="center"/>
        <w:rPr>
          <w:rFonts w:ascii="Cambria" w:hAnsi="Cambria"/>
          <w:b/>
          <w:color w:val="1F4E79" w:themeColor="accent1" w:themeShade="80"/>
        </w:rPr>
      </w:pPr>
      <w:r w:rsidRPr="00CA3910">
        <w:rPr>
          <w:rFonts w:ascii="Cambria" w:hAnsi="Cambria"/>
          <w:b/>
          <w:noProof/>
          <w:color w:val="5B9BD5" w:themeColor="accen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-471170</wp:posOffset>
                </wp:positionH>
                <wp:positionV relativeFrom="paragraph">
                  <wp:posOffset>323850</wp:posOffset>
                </wp:positionV>
                <wp:extent cx="6677025" cy="2971800"/>
                <wp:effectExtent l="57150" t="38100" r="85725" b="95250"/>
                <wp:wrapNone/>
                <wp:docPr id="5" name="Objaśnienie prostokątne zaokrągl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971800"/>
                        </a:xfrm>
                        <a:prstGeom prst="wedgeRoundRectCallout">
                          <a:avLst>
                            <a:gd name="adj1" fmla="val 48606"/>
                            <a:gd name="adj2" fmla="val 1358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C5" w:rsidRPr="00CA3910" w:rsidRDefault="000A3FD9" w:rsidP="00CD2CC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91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Zaprasza </w:t>
                            </w:r>
                            <w:r w:rsidRPr="00CA3910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bezpłatne szkolenia</w:t>
                            </w:r>
                            <w:r w:rsidRPr="00CA391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dla zainteresowanych złożeniem wniosku o </w:t>
                            </w:r>
                            <w:r w:rsidRPr="00CA3910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POWIERZENIE GRANTU</w:t>
                            </w:r>
                            <w:r w:rsidR="00B034C5" w:rsidRPr="00CA3910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33F59" w:rsidRPr="00CA3910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034C5" w:rsidRPr="00CA391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Szkolenie dotyczyć będzie przygotowania dokumentacji konkursowej oraz warunków naboru.</w:t>
                            </w:r>
                            <w:r w:rsidR="00633F59" w:rsidRPr="00CA3910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034C5" w:rsidRPr="00CA391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Zakres projektów grantowych:</w:t>
                            </w:r>
                          </w:p>
                          <w:p w:rsidR="00291A6E" w:rsidRPr="00CA3910" w:rsidRDefault="00291A6E" w:rsidP="00291A6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910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Pr="00CA391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godz. </w:t>
                            </w:r>
                            <w:r w:rsidRPr="00CA3910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11.00-12.00. </w:t>
                            </w:r>
                            <w:r w:rsidRPr="00CA391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Realizacja wydarzeń edukacyjnych, kulturalnych, rekreacyjnych i artystycznych dla mieszkańców obszaru LSR (np. warsztaty kulinarne, artystyczne czy plastyczne, szkolenia, rajdy, wydarzenia integrujące, konkursy, przeglądy artystyczne i inne)</w:t>
                            </w:r>
                            <w:r w:rsidR="00672395" w:rsidRPr="00CA391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291A6E" w:rsidRPr="00CA3910" w:rsidRDefault="00291A6E" w:rsidP="00291A6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910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Pr="00CA391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godz. </w:t>
                            </w:r>
                            <w:r w:rsidRPr="00CA3910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12.30-13.30. </w:t>
                            </w:r>
                            <w:r w:rsidRPr="00CA391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Opracowanie publikacji i materiałów informacyjno-promocyjnych</w:t>
                            </w:r>
                            <w:r w:rsidR="00672395" w:rsidRPr="00CA391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dotyczących zasobów obszaru (np. foldery promocyjne, tablice informacyjne, strony internetowe, ulotki, mapy, plany, monografie i inne),</w:t>
                            </w:r>
                          </w:p>
                          <w:p w:rsidR="00672395" w:rsidRPr="00CA3910" w:rsidRDefault="00672395" w:rsidP="00291A6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910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Pr="00CA391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Godz. 13.45-14.45. Rozbudowa i poprawa standardu infrastruktury turystycznej i rekreacyjnej na obszarze LSR (np. wiaty, place zabaw, miejsca piknikowe, oznaczenia szlaków, ścieżki dydaktyczne czy przyrodnicze, siłownie zewnętrzne ii inne)</w:t>
                            </w:r>
                          </w:p>
                          <w:p w:rsidR="00B034C5" w:rsidRPr="00B034C5" w:rsidRDefault="00B034C5" w:rsidP="000A3FD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3FD9" w:rsidRDefault="000A3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5" o:spid="_x0000_s1026" type="#_x0000_t62" style="position:absolute;left:0;text-align:left;margin-left:-37.1pt;margin-top:25.5pt;width:525.75pt;height:23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F8uQIAAMUFAAAOAAAAZHJzL2Uyb0RvYy54bWysVN1O2zAUvp+0d7B8P5KU/lGRoqqIaRKC&#10;Cpi4dh27DTg+nu02Lfc8xV6HvdeOnbSUDWnTNKlyz8n5/87P6dmmUmQtrCtB5zQ7SikRmkNR6kVO&#10;v95dfBpS4jzTBVOgRU63wtGz8ccPp7UZiQ4sQRXCEnSi3ag2OV16b0ZJ4vhSVMwdgREahRJsxTyy&#10;dpEUltXovVJJJ037SQ22MBa4cA6/njdCOo7+pRTcX0vphCcqp5ibj6+N7zy8yfiUjRaWmWXJ2zTY&#10;P2RRsVJj0L2rc+YZWdnyN1dVyS04kP6IQ5WAlCUXsQasJkt/qeZ2yYyItSA4zuxhcv/PLb9azywp&#10;i5z2KNGswhZdzx/Yj++6FPgjCK3z8Pjy7LUgTwwe7cvzIrSS9AJ2tXEjdHFrZrblHJIBiI20VfjH&#10;Eskm4r3d4y02nnD82O8PBmkHA3OUdU4G2TCNHUlezY11/rOAChNx2LxaFAtxAytd3GBrp0wpWPkI&#10;PFtfOh87ULR1sOIho0RWChu6Zop0h/203zb8QKdzqJMd94bv6By/0elj3sEPptlGRWqXKH4OoDQw&#10;RMpvlQiJKX0jJEKNhWcx5TjkYqoswfRyyjgX2met56gdzGSp1N6w82fDVj+YirgAe+O/iLq3iJFB&#10;+71xVWqw70UvHncpy0Z/h0BTd4DAb+abdjzmUGxx4Cw0m+gMvyixs5fM+Rmz2ClcUjwn/hofqaDO&#10;KbQUJUuwT+99D/q4ESilpMZVzqn7tmJWUKK+aNyVk6zbDbsfmW5v0EHGHkrmhxK9qqaA7cDZwewi&#10;GfS92pHSQnWPV2cSoqKIaY6xc8q93TFT35wYvFtcTCZRDffdMH+pbw3fDUCYmbvNPbOmHW+Pm3EF&#10;u7Vvx6uZtFfd0BoNk5UHWfogDBA3uLYM3gqk3hyjQz5qvV7f8U8AAAD//wMAUEsDBBQABgAIAAAA&#10;IQDygpAT4AAAAAoBAAAPAAAAZHJzL2Rvd25yZXYueG1sTI/BTsMwDIbvSLxDZCRuW9pt0LU0nRAC&#10;pEkgtMGFW9aEpiJxqiTrytvjneBo+9Pv7683k7Ns1CH2HgXk8wyYxtarHjsBH+9PszWwmCQqaT1q&#10;AT86wqa5vKhlpfwJd3rcp45RCMZKCjApDRXnsTXayTj3g0a6ffngZKIxdFwFeaJwZ/kiy265kz3S&#10;ByMH/WB0+70/OgEWQ7Ey20c5vuTrt+3na7l83iUhrq+m+ztgSU/pD4azPqlDQ04Hf0QVmRUwK1YL&#10;QgXc5NSJgLIolsAO50WZAW9q/r9C8wsAAP//AwBQSwECLQAUAAYACAAAACEAtoM4kv4AAADhAQAA&#10;EwAAAAAAAAAAAAAAAAAAAAAAW0NvbnRlbnRfVHlwZXNdLnhtbFBLAQItABQABgAIAAAAIQA4/SH/&#10;1gAAAJQBAAALAAAAAAAAAAAAAAAAAC8BAABfcmVscy8ucmVsc1BLAQItABQABgAIAAAAIQDD9oF8&#10;uQIAAMUFAAAOAAAAAAAAAAAAAAAAAC4CAABkcnMvZTJvRG9jLnhtbFBLAQItABQABgAIAAAAIQDy&#10;gpAT4AAAAAoBAAAPAAAAAAAAAAAAAAAAABMFAABkcnMvZG93bnJldi54bWxQSwUGAAAAAAQABADz&#10;AAAAIAYAAAAA&#10;" adj="21299,13735" fillcolor="#adccea [1620]" strokecolor="#4e92d1 [3044]">
                <v:fill color2="#e6eff8 [500]" rotate="t" angle="180" colors="0 #9dcfff;22938f #badcff;1 #e3f1ff" focus="100%" type="gradient"/>
                <v:shadow on="t" color="black" opacity="24903f" origin=",.5" offset="0,.55556mm"/>
                <v:textbox>
                  <w:txbxContent>
                    <w:p w:rsidR="00B034C5" w:rsidRPr="00CA3910" w:rsidRDefault="000A3FD9" w:rsidP="00CD2CC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391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Zaprasza </w:t>
                      </w:r>
                      <w:r w:rsidRPr="00CA3910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bezpłatne szkolenia</w:t>
                      </w:r>
                      <w:r w:rsidRPr="00CA391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dla zainteresowanych złożeniem wniosku o </w:t>
                      </w:r>
                      <w:r w:rsidRPr="00CA3910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POWIERZENIE GRANTU</w:t>
                      </w:r>
                      <w:r w:rsidR="00B034C5" w:rsidRPr="00CA3910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33F59" w:rsidRPr="00CA3910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034C5" w:rsidRPr="00CA391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Szkolenie dotyczyć będzie przygotowania dokumentacji konkursowej oraz warunków naboru.</w:t>
                      </w:r>
                      <w:r w:rsidR="00633F59" w:rsidRPr="00CA3910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034C5" w:rsidRPr="00CA391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Zakres projektów grantowych:</w:t>
                      </w:r>
                    </w:p>
                    <w:p w:rsidR="00291A6E" w:rsidRPr="00CA3910" w:rsidRDefault="00291A6E" w:rsidP="00291A6E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3910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Pr="00CA391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godz. </w:t>
                      </w:r>
                      <w:r w:rsidRPr="00CA3910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11.00-12.00. </w:t>
                      </w:r>
                      <w:r w:rsidRPr="00CA391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Realizacja wydarzeń edukacyjnych, kulturalnych, rekreacyjnych i artystycznych dla mieszkańców obszaru LSR (np. warsztaty kulinarne, artystyczne czy plastyczne, szkolenia, rajdy, wydarzenia integrujące, konkursy, przeglądy artystyczne i inne)</w:t>
                      </w:r>
                      <w:r w:rsidR="00672395" w:rsidRPr="00CA391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291A6E" w:rsidRPr="00CA3910" w:rsidRDefault="00291A6E" w:rsidP="00291A6E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3910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Pr="00CA391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godz. </w:t>
                      </w:r>
                      <w:r w:rsidRPr="00CA3910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12.30-13.30. </w:t>
                      </w:r>
                      <w:r w:rsidRPr="00CA391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Opracowanie publikacji i materiałów informacyjno-promocyjnych</w:t>
                      </w:r>
                      <w:r w:rsidR="00672395" w:rsidRPr="00CA391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dotyczących zasobów obszaru (np. foldery promocyjne, tablice informacyjne, strony internetowe, ulotki, mapy, plany, monografie i inne),</w:t>
                      </w:r>
                    </w:p>
                    <w:p w:rsidR="00672395" w:rsidRPr="00CA3910" w:rsidRDefault="00672395" w:rsidP="00291A6E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3910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Pr="00CA391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Godz. 13.45-14.45. Rozbudowa i poprawa standardu infrastruktury turystycznej i rekreacyjnej na obszarze LSR (np. wiaty, place zabaw, miejsca piknikowe, oznaczenia szlaków, ścieżki dydaktyczne czy przyrodnicze, siłownie zewnętrzne ii inne)</w:t>
                      </w:r>
                    </w:p>
                    <w:p w:rsidR="00B034C5" w:rsidRPr="00B034C5" w:rsidRDefault="00B034C5" w:rsidP="000A3FD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A3FD9" w:rsidRDefault="000A3FD9"/>
                  </w:txbxContent>
                </v:textbox>
                <w10:wrap anchorx="margin"/>
              </v:shape>
            </w:pict>
          </mc:Fallback>
        </mc:AlternateContent>
      </w:r>
      <w:r w:rsidR="003E3E03" w:rsidRPr="00CA3910">
        <w:rPr>
          <w:rFonts w:ascii="Cambria" w:hAnsi="Cambria"/>
          <w:b/>
          <w:color w:val="1F4E79" w:themeColor="accent1" w:themeShade="80"/>
        </w:rPr>
        <w:t>Mietków, Niemcza, Piława Górna, Sobótka</w:t>
      </w:r>
    </w:p>
    <w:p w:rsidR="003E3E03" w:rsidRDefault="003E3E03" w:rsidP="003E3E03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  <w:r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                                 </w:t>
      </w:r>
    </w:p>
    <w:p w:rsidR="000A3FD9" w:rsidRDefault="000A3FD9" w:rsidP="003E3E03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p w:rsidR="000A3FD9" w:rsidRDefault="000A3FD9" w:rsidP="003E3E03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p w:rsidR="000A3FD9" w:rsidRDefault="000A3FD9" w:rsidP="00CD2CC1">
      <w:pPr>
        <w:spacing w:after="0"/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p w:rsidR="000A3FD9" w:rsidRDefault="000A3FD9" w:rsidP="003E3E03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p w:rsidR="000A3FD9" w:rsidRDefault="000A3FD9" w:rsidP="003E3E03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p w:rsidR="000A3FD9" w:rsidRDefault="000A3FD9" w:rsidP="003E3E03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p w:rsidR="000A3FD9" w:rsidRDefault="000A3FD9" w:rsidP="003E3E03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p w:rsidR="000A3FD9" w:rsidRDefault="000A3FD9" w:rsidP="003E3E03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p w:rsidR="000A3FD9" w:rsidRDefault="000A3FD9" w:rsidP="003E3E03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tbl>
      <w:tblPr>
        <w:tblStyle w:val="Tabelasiatki4akcent1"/>
        <w:tblpPr w:leftFromText="141" w:rightFromText="141" w:vertAnchor="text" w:horzAnchor="margin" w:tblpXSpec="center" w:tblpY="537"/>
        <w:tblW w:w="10206" w:type="dxa"/>
        <w:tblLook w:val="04A0" w:firstRow="1" w:lastRow="0" w:firstColumn="1" w:lastColumn="0" w:noHBand="0" w:noVBand="1"/>
      </w:tblPr>
      <w:tblGrid>
        <w:gridCol w:w="2552"/>
        <w:gridCol w:w="4252"/>
        <w:gridCol w:w="1701"/>
        <w:gridCol w:w="1701"/>
      </w:tblGrid>
      <w:tr w:rsidR="00E07CE4" w:rsidTr="00E07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shd w:val="clear" w:color="auto" w:fill="9CC2E5" w:themeFill="accent1" w:themeFillTint="99"/>
          </w:tcPr>
          <w:p w:rsidR="00E07CE4" w:rsidRPr="00672395" w:rsidRDefault="00E07CE4" w:rsidP="00E07CE4">
            <w:pPr>
              <w:jc w:val="center"/>
              <w:rPr>
                <w:rFonts w:ascii="Cambria" w:hAnsi="Cambria"/>
                <w:color w:val="1F3864" w:themeColor="accent5" w:themeShade="80"/>
                <w:sz w:val="24"/>
                <w:szCs w:val="24"/>
              </w:rPr>
            </w:pPr>
            <w:r w:rsidRPr="00672395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HARMONOGRAM SZKOLEŃ</w:t>
            </w:r>
          </w:p>
        </w:tc>
      </w:tr>
      <w:tr w:rsidR="00E07CE4" w:rsidTr="00E0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07CE4" w:rsidRPr="00672395" w:rsidRDefault="00E07CE4" w:rsidP="00E07CE4">
            <w:pPr>
              <w:jc w:val="center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Gmina</w:t>
            </w:r>
          </w:p>
        </w:tc>
        <w:tc>
          <w:tcPr>
            <w:tcW w:w="4252" w:type="dxa"/>
          </w:tcPr>
          <w:p w:rsidR="00E07CE4" w:rsidRPr="00672395" w:rsidRDefault="00E07CE4" w:rsidP="00E07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</w:pPr>
            <w:r w:rsidRPr="00672395"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Miejsce</w:t>
            </w:r>
          </w:p>
        </w:tc>
        <w:tc>
          <w:tcPr>
            <w:tcW w:w="1701" w:type="dxa"/>
          </w:tcPr>
          <w:p w:rsidR="00E07CE4" w:rsidRDefault="00E07CE4" w:rsidP="00E07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E07CE4" w:rsidRDefault="00E07CE4" w:rsidP="00E07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Godzina</w:t>
            </w:r>
          </w:p>
        </w:tc>
      </w:tr>
      <w:tr w:rsidR="00E07CE4" w:rsidTr="00E0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07CE4" w:rsidRPr="00AD3798" w:rsidRDefault="00E07CE4" w:rsidP="00E07CE4">
            <w:pPr>
              <w:jc w:val="center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Marcinowice</w:t>
            </w:r>
          </w:p>
        </w:tc>
        <w:tc>
          <w:tcPr>
            <w:tcW w:w="4252" w:type="dxa"/>
          </w:tcPr>
          <w:p w:rsidR="00E07CE4" w:rsidRDefault="00E07CE4" w:rsidP="00E07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Urząd Gminy Marcinowice,</w:t>
            </w:r>
          </w:p>
          <w:p w:rsidR="00E07CE4" w:rsidRPr="00AD3798" w:rsidRDefault="00E07CE4" w:rsidP="00E07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ul. Tuwima 2, 58-124 Marcinowice</w:t>
            </w:r>
          </w:p>
        </w:tc>
        <w:tc>
          <w:tcPr>
            <w:tcW w:w="1701" w:type="dxa"/>
          </w:tcPr>
          <w:p w:rsidR="00E07CE4" w:rsidRDefault="00E07CE4" w:rsidP="00E07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15.06.2020</w:t>
            </w:r>
          </w:p>
        </w:tc>
        <w:tc>
          <w:tcPr>
            <w:tcW w:w="1701" w:type="dxa"/>
          </w:tcPr>
          <w:p w:rsidR="00E07CE4" w:rsidRDefault="00E07CE4" w:rsidP="00E07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11.00-15.00</w:t>
            </w:r>
          </w:p>
        </w:tc>
      </w:tr>
      <w:tr w:rsidR="00E07CE4" w:rsidTr="00E0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07CE4" w:rsidRPr="00AD3798" w:rsidRDefault="00E07CE4" w:rsidP="00E07CE4">
            <w:pPr>
              <w:jc w:val="center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AD3798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Dzierżoniów</w:t>
            </w:r>
          </w:p>
        </w:tc>
        <w:tc>
          <w:tcPr>
            <w:tcW w:w="4252" w:type="dxa"/>
          </w:tcPr>
          <w:p w:rsidR="00E07CE4" w:rsidRDefault="00E07CE4" w:rsidP="00E07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AD3798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Urząd Gminy Dzierżoniów</w:t>
            </w: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, </w:t>
            </w:r>
          </w:p>
          <w:p w:rsidR="00E07CE4" w:rsidRPr="00AD3798" w:rsidRDefault="00E07CE4" w:rsidP="00E07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ul. Piastowska 1, 58-200 Dzierżoniów</w:t>
            </w:r>
          </w:p>
        </w:tc>
        <w:tc>
          <w:tcPr>
            <w:tcW w:w="1701" w:type="dxa"/>
          </w:tcPr>
          <w:p w:rsidR="00E07CE4" w:rsidRDefault="00E07CE4" w:rsidP="00E07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16.06.2020</w:t>
            </w:r>
          </w:p>
        </w:tc>
        <w:tc>
          <w:tcPr>
            <w:tcW w:w="1701" w:type="dxa"/>
          </w:tcPr>
          <w:p w:rsidR="00E07CE4" w:rsidRDefault="00E07CE4" w:rsidP="00E07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11.00-15.00</w:t>
            </w:r>
          </w:p>
        </w:tc>
      </w:tr>
      <w:tr w:rsidR="00E07CE4" w:rsidTr="00E0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07CE4" w:rsidRPr="00AD3798" w:rsidRDefault="00E07CE4" w:rsidP="00E07CE4">
            <w:pPr>
              <w:jc w:val="center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AD3798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Niemcza</w:t>
            </w:r>
          </w:p>
        </w:tc>
        <w:tc>
          <w:tcPr>
            <w:tcW w:w="4252" w:type="dxa"/>
          </w:tcPr>
          <w:p w:rsidR="00E07CE4" w:rsidRDefault="00E07CE4" w:rsidP="00E07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AD3798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Urząd Miasta</w:t>
            </w: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i Gminy Niemcza,</w:t>
            </w:r>
          </w:p>
          <w:p w:rsidR="00E07CE4" w:rsidRPr="00AD3798" w:rsidRDefault="00E07CE4" w:rsidP="00E07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ul. Rynek 10, 58-230 Niemcza</w:t>
            </w:r>
          </w:p>
        </w:tc>
        <w:tc>
          <w:tcPr>
            <w:tcW w:w="1701" w:type="dxa"/>
          </w:tcPr>
          <w:p w:rsidR="00E07CE4" w:rsidRDefault="00E07CE4" w:rsidP="00E07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17.06.2020</w:t>
            </w:r>
          </w:p>
        </w:tc>
        <w:tc>
          <w:tcPr>
            <w:tcW w:w="1701" w:type="dxa"/>
          </w:tcPr>
          <w:p w:rsidR="00E07CE4" w:rsidRDefault="00E07CE4" w:rsidP="00E07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11.00- 15.00</w:t>
            </w:r>
          </w:p>
        </w:tc>
      </w:tr>
      <w:tr w:rsidR="00E07CE4" w:rsidTr="00E07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07CE4" w:rsidRPr="00AD3798" w:rsidRDefault="00E07CE4" w:rsidP="00E07CE4">
            <w:pPr>
              <w:jc w:val="center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AD3798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Sobótka</w:t>
            </w:r>
          </w:p>
        </w:tc>
        <w:tc>
          <w:tcPr>
            <w:tcW w:w="4252" w:type="dxa"/>
          </w:tcPr>
          <w:p w:rsidR="00E07CE4" w:rsidRDefault="00E07CE4" w:rsidP="00E07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 w:rsidRPr="00AD3798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Urząd Miasta i Gminy Sobótka</w:t>
            </w: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, </w:t>
            </w:r>
          </w:p>
          <w:p w:rsidR="00E07CE4" w:rsidRPr="00AD3798" w:rsidRDefault="00E07CE4" w:rsidP="00E07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ul. Rynek 1, 55-050 Sobótka</w:t>
            </w:r>
          </w:p>
        </w:tc>
        <w:tc>
          <w:tcPr>
            <w:tcW w:w="1701" w:type="dxa"/>
          </w:tcPr>
          <w:p w:rsidR="00E07CE4" w:rsidRDefault="00E07CE4" w:rsidP="00E07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18.06.2020</w:t>
            </w:r>
          </w:p>
        </w:tc>
        <w:tc>
          <w:tcPr>
            <w:tcW w:w="1701" w:type="dxa"/>
          </w:tcPr>
          <w:p w:rsidR="00E07CE4" w:rsidRDefault="00E07CE4" w:rsidP="00E07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4"/>
                <w:szCs w:val="24"/>
              </w:rPr>
              <w:t>11.00- 15.00</w:t>
            </w:r>
          </w:p>
        </w:tc>
      </w:tr>
    </w:tbl>
    <w:p w:rsidR="000A3FD9" w:rsidRDefault="000A3FD9" w:rsidP="003E3E03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p w:rsidR="00672395" w:rsidRDefault="00672395" w:rsidP="00526F00">
      <w:pPr>
        <w:spacing w:after="0"/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p w:rsidR="00CA3910" w:rsidRDefault="00AD3798" w:rsidP="00CD2CC1">
      <w:pPr>
        <w:spacing w:after="0"/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>
        <w:rPr>
          <w:rFonts w:ascii="Cambria" w:hAnsi="Cambria"/>
          <w:b/>
          <w:color w:val="1F4E79" w:themeColor="accent1" w:themeShade="80"/>
          <w:sz w:val="24"/>
          <w:szCs w:val="24"/>
        </w:rPr>
        <w:t>Szkolenie poświęcone będzie 3 zakresom tematycznym</w:t>
      </w:r>
      <w:r w:rsidR="00CA3910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. Prosimy o wybór interesującego Państwa zakresu. Zapisy na szkolenie telefonicznie pod numerem 71 31 62 171 lub mailowo </w:t>
      </w:r>
      <w:hyperlink r:id="rId7" w:history="1">
        <w:r w:rsidR="00CA3910" w:rsidRPr="005C049F">
          <w:rPr>
            <w:rStyle w:val="Hipercze"/>
            <w:rFonts w:ascii="Cambria" w:hAnsi="Cambria"/>
            <w:b/>
            <w:color w:val="023160" w:themeColor="hyperlink" w:themeShade="80"/>
            <w:sz w:val="24"/>
            <w:szCs w:val="24"/>
          </w:rPr>
          <w:t>info@slezanie.eu</w:t>
        </w:r>
      </w:hyperlink>
      <w:r w:rsidR="00CA3910">
        <w:rPr>
          <w:rFonts w:ascii="Cambria" w:hAnsi="Cambria"/>
          <w:b/>
          <w:color w:val="1F4E79" w:themeColor="accent1" w:themeShade="80"/>
          <w:sz w:val="24"/>
          <w:szCs w:val="24"/>
        </w:rPr>
        <w:t>. Liczba miejsc ograniczona dla zachowania odpowiedniego dystansu, decyduje kolejność zgłoszeń. W związku z panującą sytuacją prosimy o zaopatrzenie się we własną maseczkę ochronną. Środki dezynfekujące zapewnia organizator szkoleń. W razie pytań i wątpliwości prosimy o kontakt z Biurem LGD.</w:t>
      </w:r>
    </w:p>
    <w:p w:rsidR="00CA3910" w:rsidRPr="00CA3910" w:rsidRDefault="00CA3910" w:rsidP="00CD2CC1">
      <w:pPr>
        <w:spacing w:after="0"/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0"/>
          <w:szCs w:val="20"/>
        </w:rPr>
        <w:t xml:space="preserve">Stowarzyszenie „Ślężanie- Lokalna Grupa Działania” </w:t>
      </w:r>
    </w:p>
    <w:p w:rsidR="00CA3910" w:rsidRDefault="00CA3910" w:rsidP="00CD2CC1">
      <w:pPr>
        <w:spacing w:after="0"/>
        <w:jc w:val="center"/>
        <w:rPr>
          <w:rFonts w:ascii="Cambria" w:hAnsi="Cambria"/>
          <w:color w:val="1F4E79" w:themeColor="accent1" w:themeShade="80"/>
          <w:sz w:val="20"/>
          <w:szCs w:val="20"/>
        </w:rPr>
      </w:pPr>
      <w:r>
        <w:rPr>
          <w:rFonts w:ascii="Cambria" w:hAnsi="Cambria"/>
          <w:color w:val="1F4E79" w:themeColor="accent1" w:themeShade="80"/>
          <w:sz w:val="20"/>
          <w:szCs w:val="20"/>
        </w:rPr>
        <w:t xml:space="preserve">ul. Kościuszki 7/9, 55-050 Sobótka, </w:t>
      </w:r>
      <w:bookmarkStart w:id="0" w:name="_GoBack"/>
      <w:bookmarkEnd w:id="0"/>
    </w:p>
    <w:p w:rsidR="00CA3910" w:rsidRDefault="00CA3910" w:rsidP="00CA3910">
      <w:pPr>
        <w:jc w:val="center"/>
        <w:rPr>
          <w:rFonts w:ascii="Cambria" w:hAnsi="Cambria"/>
          <w:color w:val="1F4E79" w:themeColor="accent1" w:themeShade="80"/>
          <w:sz w:val="20"/>
          <w:szCs w:val="20"/>
        </w:rPr>
      </w:pPr>
      <w:r>
        <w:rPr>
          <w:rFonts w:ascii="Cambria" w:hAnsi="Cambria"/>
          <w:color w:val="1F4E79" w:themeColor="accent1" w:themeShade="80"/>
          <w:sz w:val="20"/>
          <w:szCs w:val="20"/>
        </w:rPr>
        <w:t xml:space="preserve">tel. 71 31 62 171, e-mail </w:t>
      </w:r>
      <w:hyperlink r:id="rId8" w:history="1">
        <w:r w:rsidRPr="005C049F">
          <w:rPr>
            <w:rStyle w:val="Hipercze"/>
            <w:rFonts w:ascii="Cambria" w:hAnsi="Cambria"/>
            <w:color w:val="023160" w:themeColor="hyperlink" w:themeShade="80"/>
            <w:sz w:val="20"/>
            <w:szCs w:val="20"/>
          </w:rPr>
          <w:t>info@slezanie.eu</w:t>
        </w:r>
      </w:hyperlink>
      <w:r>
        <w:rPr>
          <w:rFonts w:ascii="Cambria" w:hAnsi="Cambria"/>
          <w:color w:val="1F4E79" w:themeColor="accent1" w:themeShade="80"/>
          <w:sz w:val="20"/>
          <w:szCs w:val="20"/>
        </w:rPr>
        <w:t xml:space="preserve">, </w:t>
      </w:r>
      <w:hyperlink r:id="rId9" w:history="1">
        <w:r w:rsidR="00CD2CC1" w:rsidRPr="00547BAC">
          <w:rPr>
            <w:rStyle w:val="Hipercze"/>
            <w:rFonts w:ascii="Cambria" w:hAnsi="Cambria"/>
            <w:sz w:val="20"/>
            <w:szCs w:val="20"/>
          </w:rPr>
          <w:t>www.slezanie.eu</w:t>
        </w:r>
      </w:hyperlink>
    </w:p>
    <w:p w:rsidR="00526F00" w:rsidRDefault="00526F00" w:rsidP="00CA3910">
      <w:pPr>
        <w:jc w:val="center"/>
        <w:rPr>
          <w:rFonts w:ascii="Cambria" w:hAnsi="Cambria"/>
          <w:color w:val="1F4E79" w:themeColor="accent1" w:themeShade="80"/>
          <w:sz w:val="20"/>
          <w:szCs w:val="20"/>
        </w:rPr>
      </w:pPr>
    </w:p>
    <w:p w:rsidR="00CD2CC1" w:rsidRPr="00CD2CC1" w:rsidRDefault="00526F00" w:rsidP="00CA3910">
      <w:pPr>
        <w:jc w:val="center"/>
        <w:rPr>
          <w:rFonts w:ascii="Cambria" w:hAnsi="Cambria"/>
          <w:color w:val="1F4E79" w:themeColor="accent1" w:themeShade="80"/>
          <w:sz w:val="16"/>
          <w:szCs w:val="16"/>
        </w:rPr>
      </w:pPr>
      <w:r>
        <w:rPr>
          <w:rFonts w:ascii="Cambria" w:hAnsi="Cambria"/>
          <w:noProof/>
          <w:color w:val="1F4E79" w:themeColor="accent1" w:themeShade="80"/>
          <w:sz w:val="16"/>
          <w:szCs w:val="16"/>
          <w:lang w:eastAsia="pl-PL"/>
        </w:rPr>
        <w:drawing>
          <wp:inline distT="0" distB="0" distL="0" distR="0">
            <wp:extent cx="5210354" cy="46482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ykładowy układ logotypó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146" cy="48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CC1" w:rsidRPr="00CD2CC1" w:rsidSect="006F10C4">
      <w:pgSz w:w="11906" w:h="16838"/>
      <w:pgMar w:top="1417" w:right="1417" w:bottom="1417" w:left="1417" w:header="708" w:footer="708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674E"/>
    <w:multiLevelType w:val="hybridMultilevel"/>
    <w:tmpl w:val="BDCE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6EDB"/>
    <w:multiLevelType w:val="hybridMultilevel"/>
    <w:tmpl w:val="7278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4CF"/>
    <w:multiLevelType w:val="hybridMultilevel"/>
    <w:tmpl w:val="B17E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0D52"/>
    <w:multiLevelType w:val="hybridMultilevel"/>
    <w:tmpl w:val="4DC4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27D9B"/>
    <w:multiLevelType w:val="hybridMultilevel"/>
    <w:tmpl w:val="C122C7A4"/>
    <w:lvl w:ilvl="0" w:tplc="AC7EF08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C4"/>
    <w:rsid w:val="00034FCB"/>
    <w:rsid w:val="000A3FD9"/>
    <w:rsid w:val="00291A6E"/>
    <w:rsid w:val="003E3E03"/>
    <w:rsid w:val="00445A12"/>
    <w:rsid w:val="00447F66"/>
    <w:rsid w:val="00526F00"/>
    <w:rsid w:val="00633F59"/>
    <w:rsid w:val="00672395"/>
    <w:rsid w:val="006F10C4"/>
    <w:rsid w:val="00841E6D"/>
    <w:rsid w:val="00AD3798"/>
    <w:rsid w:val="00B034C5"/>
    <w:rsid w:val="00CA3910"/>
    <w:rsid w:val="00CD2CC1"/>
    <w:rsid w:val="00E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564DF-7E89-46FF-9428-87B26AEC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A6E"/>
    <w:pPr>
      <w:ind w:left="720"/>
      <w:contextualSpacing/>
    </w:pPr>
  </w:style>
  <w:style w:type="table" w:styleId="Tabela-Siatka">
    <w:name w:val="Table Grid"/>
    <w:basedOn w:val="Standardowy"/>
    <w:uiPriority w:val="39"/>
    <w:rsid w:val="0067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6723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6723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6723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CA3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ezan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lezan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slezan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jczaplinska</dc:creator>
  <cp:keywords/>
  <dc:description/>
  <cp:lastModifiedBy>jczaplinska</cp:lastModifiedBy>
  <cp:revision>2</cp:revision>
  <dcterms:created xsi:type="dcterms:W3CDTF">2020-06-05T10:58:00Z</dcterms:created>
  <dcterms:modified xsi:type="dcterms:W3CDTF">2020-06-09T05:49:00Z</dcterms:modified>
</cp:coreProperties>
</file>